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EF3" w:rsidRPr="006C12C8" w:rsidRDefault="006C12C8" w:rsidP="006C12C8">
      <w:pPr>
        <w:jc w:val="right"/>
        <w:rPr>
          <w:sz w:val="22"/>
        </w:rPr>
      </w:pPr>
      <w:r w:rsidRPr="006C12C8">
        <w:rPr>
          <w:rFonts w:hint="eastAsia"/>
          <w:sz w:val="22"/>
        </w:rPr>
        <w:t>20221208　Yoshida</w:t>
      </w:r>
      <w:r w:rsidRPr="006C12C8">
        <w:rPr>
          <w:sz w:val="22"/>
        </w:rPr>
        <w:t xml:space="preserve"> </w:t>
      </w:r>
      <w:r w:rsidRPr="006C12C8">
        <w:rPr>
          <w:rFonts w:hint="eastAsia"/>
          <w:sz w:val="22"/>
        </w:rPr>
        <w:t>Nobu</w:t>
      </w:r>
    </w:p>
    <w:p w:rsidR="006C12C8" w:rsidRPr="006C12C8" w:rsidRDefault="005A2FB8" w:rsidP="006C12C8">
      <w:pPr>
        <w:jc w:val="left"/>
        <w:rPr>
          <w:sz w:val="22"/>
        </w:rPr>
      </w:pPr>
      <w:r>
        <w:rPr>
          <w:rFonts w:hint="eastAsia"/>
          <w:sz w:val="22"/>
        </w:rPr>
        <w:t>（</w:t>
      </w:r>
      <w:r w:rsidR="006C12C8" w:rsidRPr="006C12C8">
        <w:rPr>
          <w:rFonts w:hint="eastAsia"/>
          <w:sz w:val="22"/>
        </w:rPr>
        <w:t>資料</w:t>
      </w:r>
      <w:r w:rsidR="00A8672B">
        <w:rPr>
          <w:rFonts w:hint="eastAsia"/>
          <w:sz w:val="22"/>
        </w:rPr>
        <w:t>１</w:t>
      </w:r>
      <w:r w:rsidR="006C12C8" w:rsidRPr="006C12C8">
        <w:rPr>
          <w:rFonts w:hint="eastAsia"/>
          <w:sz w:val="22"/>
        </w:rPr>
        <w:t>）</w:t>
      </w:r>
    </w:p>
    <w:p w:rsidR="006C12C8" w:rsidRDefault="006C12C8" w:rsidP="006C12C8">
      <w:pPr>
        <w:jc w:val="left"/>
        <w:rPr>
          <w:sz w:val="24"/>
          <w:szCs w:val="24"/>
        </w:rPr>
      </w:pPr>
      <w:r w:rsidRPr="006C12C8">
        <w:rPr>
          <w:rFonts w:hint="eastAsia"/>
          <w:sz w:val="24"/>
          <w:szCs w:val="24"/>
        </w:rPr>
        <w:t>S</w:t>
      </w:r>
      <w:r w:rsidRPr="006C12C8">
        <w:rPr>
          <w:sz w:val="24"/>
          <w:szCs w:val="24"/>
        </w:rPr>
        <w:t>ee “Social Interest”</w:t>
      </w:r>
      <w:r w:rsidRPr="006C12C8">
        <w:rPr>
          <w:rFonts w:hint="eastAsia"/>
          <w:sz w:val="24"/>
          <w:szCs w:val="24"/>
        </w:rPr>
        <w:t>…</w:t>
      </w:r>
    </w:p>
    <w:p w:rsidR="00EB4AC9" w:rsidRPr="00933F05" w:rsidRDefault="00EB4AC9" w:rsidP="000372AD">
      <w:pPr>
        <w:spacing w:line="380" w:lineRule="exact"/>
        <w:jc w:val="left"/>
        <w:rPr>
          <w:b/>
          <w:bCs/>
          <w:sz w:val="24"/>
          <w:szCs w:val="24"/>
        </w:rPr>
      </w:pPr>
      <w:r w:rsidRPr="00933F05">
        <w:rPr>
          <w:b/>
          <w:bCs/>
          <w:sz w:val="24"/>
          <w:szCs w:val="24"/>
        </w:rPr>
        <w:t xml:space="preserve">Interest in Welfare of the whole </w:t>
      </w:r>
      <w:r w:rsidR="00E573FF" w:rsidRPr="00E573FF">
        <w:rPr>
          <w:rFonts w:hint="eastAsia"/>
          <w:b/>
          <w:bCs/>
          <w:sz w:val="22"/>
        </w:rPr>
        <w:t>（全体</w:t>
      </w:r>
      <w:r w:rsidR="00697A7A">
        <w:rPr>
          <w:rFonts w:hint="eastAsia"/>
          <w:b/>
          <w:bCs/>
          <w:sz w:val="22"/>
        </w:rPr>
        <w:t>の</w:t>
      </w:r>
      <w:r w:rsidR="00E573FF" w:rsidRPr="00E573FF">
        <w:rPr>
          <w:rFonts w:hint="eastAsia"/>
          <w:b/>
          <w:bCs/>
          <w:sz w:val="22"/>
        </w:rPr>
        <w:t>幸福への関心）</w:t>
      </w:r>
    </w:p>
    <w:p w:rsidR="0032323B" w:rsidRDefault="00B810EE" w:rsidP="000372AD">
      <w:pPr>
        <w:spacing w:line="380" w:lineRule="exact"/>
        <w:jc w:val="left"/>
        <w:rPr>
          <w:sz w:val="24"/>
          <w:szCs w:val="24"/>
        </w:rPr>
      </w:pPr>
      <w:r>
        <w:rPr>
          <w:sz w:val="24"/>
          <w:szCs w:val="24"/>
        </w:rPr>
        <w:t>p</w:t>
      </w:r>
      <w:r w:rsidRPr="00E573FF">
        <w:rPr>
          <w:sz w:val="22"/>
        </w:rPr>
        <w:t xml:space="preserve">7 </w:t>
      </w:r>
      <w:r w:rsidR="00EB4AC9" w:rsidRPr="00E573FF">
        <w:rPr>
          <w:sz w:val="22"/>
        </w:rPr>
        <w:t>~8</w:t>
      </w:r>
      <w:r w:rsidR="00EB4AC9">
        <w:rPr>
          <w:rFonts w:hint="eastAsia"/>
          <w:sz w:val="24"/>
          <w:szCs w:val="24"/>
        </w:rPr>
        <w:t xml:space="preserve"> </w:t>
      </w:r>
    </w:p>
    <w:p w:rsidR="00B810EE" w:rsidRDefault="00EB4AC9" w:rsidP="000372AD">
      <w:pPr>
        <w:spacing w:line="380" w:lineRule="exact"/>
        <w:jc w:val="left"/>
        <w:rPr>
          <w:sz w:val="24"/>
          <w:szCs w:val="24"/>
        </w:rPr>
      </w:pPr>
      <w:r>
        <w:rPr>
          <w:sz w:val="24"/>
          <w:szCs w:val="24"/>
        </w:rPr>
        <w:t xml:space="preserve">Only by acting constructively(but no one expects that anyone of us will become a </w:t>
      </w:r>
      <w:r w:rsidRPr="00927511">
        <w:rPr>
          <w:sz w:val="24"/>
          <w:szCs w:val="24"/>
          <w:highlight w:val="yellow"/>
        </w:rPr>
        <w:t>saint</w:t>
      </w:r>
      <w:r>
        <w:rPr>
          <w:sz w:val="24"/>
          <w:szCs w:val="24"/>
        </w:rPr>
        <w:t>) will the road that we take in life be a road of perfectioning ourselves.</w:t>
      </w:r>
    </w:p>
    <w:p w:rsidR="00E573FF" w:rsidRDefault="00E573FF" w:rsidP="000372AD">
      <w:pPr>
        <w:spacing w:line="380" w:lineRule="exact"/>
        <w:jc w:val="left"/>
        <w:rPr>
          <w:sz w:val="22"/>
        </w:rPr>
      </w:pPr>
      <w:r w:rsidRPr="00E573FF">
        <w:rPr>
          <w:rFonts w:hint="eastAsia"/>
          <w:sz w:val="22"/>
        </w:rPr>
        <w:t>建設的に（でも、誰も私たちの誰かが</w:t>
      </w:r>
      <w:r w:rsidR="00C04CB3">
        <w:rPr>
          <w:rFonts w:hint="eastAsia"/>
          <w:sz w:val="22"/>
        </w:rPr>
        <w:t>聖人</w:t>
      </w:r>
      <w:r w:rsidRPr="00E573FF">
        <w:rPr>
          <w:rFonts w:hint="eastAsia"/>
          <w:sz w:val="22"/>
        </w:rPr>
        <w:t>になることを期待していない）行動することのみによって、私たちが人生で選ぶ道が自分自身を完成させる</w:t>
      </w:r>
      <w:r w:rsidR="00C04CB3">
        <w:rPr>
          <w:rFonts w:hint="eastAsia"/>
          <w:sz w:val="22"/>
        </w:rPr>
        <w:t>道</w:t>
      </w:r>
      <w:r w:rsidRPr="00E573FF">
        <w:rPr>
          <w:rFonts w:hint="eastAsia"/>
          <w:sz w:val="22"/>
        </w:rPr>
        <w:t>になるのです。</w:t>
      </w:r>
    </w:p>
    <w:p w:rsidR="00EB4AC9" w:rsidRDefault="00EB4AC9" w:rsidP="000372AD">
      <w:pPr>
        <w:spacing w:line="380" w:lineRule="exact"/>
        <w:jc w:val="left"/>
        <w:rPr>
          <w:sz w:val="24"/>
          <w:szCs w:val="24"/>
        </w:rPr>
      </w:pPr>
      <w:r>
        <w:rPr>
          <w:sz w:val="24"/>
          <w:szCs w:val="24"/>
        </w:rPr>
        <w:t>p</w:t>
      </w:r>
      <w:r w:rsidRPr="00E573FF">
        <w:rPr>
          <w:sz w:val="22"/>
        </w:rPr>
        <w:t>9~</w:t>
      </w:r>
      <w:r w:rsidR="00E573FF" w:rsidRPr="00E573FF">
        <w:rPr>
          <w:sz w:val="22"/>
        </w:rPr>
        <w:t>10</w:t>
      </w:r>
    </w:p>
    <w:p w:rsidR="00EB4AC9" w:rsidRDefault="00EB4AC9" w:rsidP="000372AD">
      <w:pPr>
        <w:spacing w:line="380" w:lineRule="exact"/>
        <w:jc w:val="left"/>
        <w:rPr>
          <w:sz w:val="24"/>
          <w:szCs w:val="24"/>
        </w:rPr>
      </w:pPr>
      <w:r>
        <w:rPr>
          <w:rFonts w:hint="eastAsia"/>
          <w:sz w:val="24"/>
          <w:szCs w:val="24"/>
        </w:rPr>
        <w:t xml:space="preserve"> </w:t>
      </w:r>
      <w:r>
        <w:rPr>
          <w:sz w:val="24"/>
          <w:szCs w:val="24"/>
        </w:rPr>
        <w:t>Social interest does not mean to have an interest in another person; it does not mean that now one person must do good to another…</w:t>
      </w:r>
      <w:r>
        <w:rPr>
          <w:rFonts w:hint="eastAsia"/>
          <w:sz w:val="24"/>
          <w:szCs w:val="24"/>
        </w:rPr>
        <w:t xml:space="preserve">　Any constructive action or idea that someone</w:t>
      </w:r>
      <w:r w:rsidR="000372AD">
        <w:rPr>
          <w:rFonts w:hint="eastAsia"/>
          <w:sz w:val="24"/>
          <w:szCs w:val="24"/>
        </w:rPr>
        <w:t xml:space="preserve">　</w:t>
      </w:r>
      <w:r>
        <w:rPr>
          <w:rFonts w:hint="eastAsia"/>
          <w:sz w:val="24"/>
          <w:szCs w:val="24"/>
        </w:rPr>
        <w:t>has</w:t>
      </w:r>
      <w:r w:rsidR="000372AD">
        <w:rPr>
          <w:rFonts w:hint="eastAsia"/>
          <w:sz w:val="24"/>
          <w:szCs w:val="24"/>
        </w:rPr>
        <w:t xml:space="preserve">　</w:t>
      </w:r>
      <w:r>
        <w:rPr>
          <w:rFonts w:hint="eastAsia"/>
          <w:sz w:val="24"/>
          <w:szCs w:val="24"/>
        </w:rPr>
        <w:t>helps</w:t>
      </w:r>
      <w:r w:rsidR="000372AD">
        <w:rPr>
          <w:rFonts w:hint="eastAsia"/>
          <w:sz w:val="24"/>
          <w:szCs w:val="24"/>
        </w:rPr>
        <w:t xml:space="preserve">　</w:t>
      </w:r>
      <w:r>
        <w:rPr>
          <w:rFonts w:hint="eastAsia"/>
          <w:sz w:val="24"/>
          <w:szCs w:val="24"/>
        </w:rPr>
        <w:t>or</w:t>
      </w:r>
      <w:r w:rsidR="000372AD">
        <w:rPr>
          <w:rFonts w:hint="eastAsia"/>
          <w:sz w:val="24"/>
          <w:szCs w:val="24"/>
        </w:rPr>
        <w:t xml:space="preserve">　</w:t>
      </w:r>
      <w:r>
        <w:rPr>
          <w:rFonts w:hint="eastAsia"/>
          <w:sz w:val="24"/>
          <w:szCs w:val="24"/>
        </w:rPr>
        <w:t>serves</w:t>
      </w:r>
      <w:r w:rsidR="000372AD">
        <w:rPr>
          <w:rFonts w:hint="eastAsia"/>
          <w:sz w:val="24"/>
          <w:szCs w:val="24"/>
        </w:rPr>
        <w:t xml:space="preserve">　</w:t>
      </w:r>
      <w:r>
        <w:rPr>
          <w:rFonts w:hint="eastAsia"/>
          <w:sz w:val="24"/>
          <w:szCs w:val="24"/>
        </w:rPr>
        <w:t>the</w:t>
      </w:r>
      <w:r w:rsidR="000372AD">
        <w:rPr>
          <w:rFonts w:hint="eastAsia"/>
          <w:sz w:val="24"/>
          <w:szCs w:val="24"/>
        </w:rPr>
        <w:t xml:space="preserve">　</w:t>
      </w:r>
      <w:r>
        <w:rPr>
          <w:rFonts w:hint="eastAsia"/>
          <w:sz w:val="24"/>
          <w:szCs w:val="24"/>
        </w:rPr>
        <w:t>purpose</w:t>
      </w:r>
      <w:r w:rsidR="000372AD">
        <w:rPr>
          <w:rFonts w:hint="eastAsia"/>
          <w:sz w:val="24"/>
          <w:szCs w:val="24"/>
        </w:rPr>
        <w:t xml:space="preserve">　</w:t>
      </w:r>
      <w:r>
        <w:rPr>
          <w:rFonts w:hint="eastAsia"/>
          <w:sz w:val="24"/>
          <w:szCs w:val="24"/>
        </w:rPr>
        <w:t>of</w:t>
      </w:r>
      <w:r w:rsidR="000372AD">
        <w:rPr>
          <w:rFonts w:hint="eastAsia"/>
          <w:sz w:val="24"/>
          <w:szCs w:val="24"/>
        </w:rPr>
        <w:t xml:space="preserve">　</w:t>
      </w:r>
      <w:r>
        <w:rPr>
          <w:rFonts w:hint="eastAsia"/>
          <w:sz w:val="24"/>
          <w:szCs w:val="24"/>
        </w:rPr>
        <w:t>the</w:t>
      </w:r>
      <w:r w:rsidR="000372AD">
        <w:rPr>
          <w:rFonts w:hint="eastAsia"/>
          <w:sz w:val="24"/>
          <w:szCs w:val="24"/>
        </w:rPr>
        <w:t xml:space="preserve">　</w:t>
      </w:r>
      <w:r>
        <w:rPr>
          <w:rFonts w:hint="eastAsia"/>
          <w:sz w:val="24"/>
          <w:szCs w:val="24"/>
        </w:rPr>
        <w:t>ideal,</w:t>
      </w:r>
      <w:r w:rsidR="000372AD">
        <w:rPr>
          <w:rFonts w:hint="eastAsia"/>
          <w:sz w:val="24"/>
          <w:szCs w:val="24"/>
        </w:rPr>
        <w:t xml:space="preserve">　</w:t>
      </w:r>
      <w:r>
        <w:rPr>
          <w:rFonts w:hint="eastAsia"/>
          <w:sz w:val="24"/>
          <w:szCs w:val="24"/>
        </w:rPr>
        <w:t>of</w:t>
      </w:r>
      <w:r w:rsidR="000372AD">
        <w:rPr>
          <w:rFonts w:hint="eastAsia"/>
          <w:sz w:val="24"/>
          <w:szCs w:val="24"/>
        </w:rPr>
        <w:t xml:space="preserve">　</w:t>
      </w:r>
      <w:r>
        <w:rPr>
          <w:rFonts w:hint="eastAsia"/>
          <w:sz w:val="24"/>
          <w:szCs w:val="24"/>
        </w:rPr>
        <w:t>the</w:t>
      </w:r>
      <w:r w:rsidR="000372AD">
        <w:rPr>
          <w:rFonts w:hint="eastAsia"/>
          <w:sz w:val="24"/>
          <w:szCs w:val="24"/>
        </w:rPr>
        <w:t xml:space="preserve">　</w:t>
      </w:r>
      <w:r>
        <w:rPr>
          <w:rFonts w:hint="eastAsia"/>
          <w:sz w:val="24"/>
          <w:szCs w:val="24"/>
        </w:rPr>
        <w:t>whole.</w:t>
      </w:r>
      <w:r w:rsidR="000372AD">
        <w:rPr>
          <w:rFonts w:hint="eastAsia"/>
          <w:sz w:val="24"/>
          <w:szCs w:val="24"/>
        </w:rPr>
        <w:t xml:space="preserve">　Anything　that　is　destructive　disturbs　t</w:t>
      </w:r>
      <w:r w:rsidR="000372AD">
        <w:rPr>
          <w:sz w:val="24"/>
          <w:szCs w:val="24"/>
        </w:rPr>
        <w:t>he whole, even if it only affects a few people.</w:t>
      </w:r>
    </w:p>
    <w:p w:rsidR="000372AD" w:rsidRDefault="00E573FF" w:rsidP="000372AD">
      <w:pPr>
        <w:spacing w:line="380" w:lineRule="exact"/>
        <w:jc w:val="left"/>
        <w:rPr>
          <w:sz w:val="22"/>
        </w:rPr>
      </w:pPr>
      <w:r>
        <w:rPr>
          <w:rFonts w:hint="eastAsia"/>
          <w:sz w:val="24"/>
          <w:szCs w:val="24"/>
        </w:rPr>
        <w:t xml:space="preserve">　</w:t>
      </w:r>
      <w:r w:rsidRPr="00F0482A">
        <w:rPr>
          <w:rFonts w:hint="eastAsia"/>
          <w:sz w:val="22"/>
        </w:rPr>
        <w:t>共同体感覚は、他の人に関心を持つことを意味するのではありません。ある人が他の人に良く</w:t>
      </w:r>
      <w:r w:rsidR="00C57A8B">
        <w:rPr>
          <w:rFonts w:hint="eastAsia"/>
          <w:sz w:val="22"/>
        </w:rPr>
        <w:t>してあげなければいけない</w:t>
      </w:r>
      <w:r w:rsidRPr="00F0482A">
        <w:rPr>
          <w:rFonts w:hint="eastAsia"/>
          <w:sz w:val="22"/>
        </w:rPr>
        <w:t>という意味ではありません。</w:t>
      </w:r>
      <w:r w:rsidRPr="00F0482A">
        <w:rPr>
          <w:sz w:val="22"/>
        </w:rPr>
        <w:t>…</w:t>
      </w:r>
      <w:r w:rsidRPr="00F0482A">
        <w:rPr>
          <w:rFonts w:hint="eastAsia"/>
          <w:sz w:val="22"/>
        </w:rPr>
        <w:t xml:space="preserve">　誰かが</w:t>
      </w:r>
      <w:r w:rsidR="00C04CB3" w:rsidRPr="00F0482A">
        <w:rPr>
          <w:rFonts w:hint="eastAsia"/>
          <w:sz w:val="22"/>
        </w:rPr>
        <w:t>理想の目的</w:t>
      </w:r>
      <w:r w:rsidR="00C04CB3">
        <w:rPr>
          <w:rFonts w:hint="eastAsia"/>
          <w:sz w:val="22"/>
        </w:rPr>
        <w:t>や</w:t>
      </w:r>
      <w:r w:rsidR="00C04CB3" w:rsidRPr="00F0482A">
        <w:rPr>
          <w:rFonts w:hint="eastAsia"/>
          <w:sz w:val="22"/>
        </w:rPr>
        <w:t>全体</w:t>
      </w:r>
      <w:r w:rsidR="00C04CB3">
        <w:rPr>
          <w:rFonts w:hint="eastAsia"/>
          <w:sz w:val="22"/>
        </w:rPr>
        <w:t>を</w:t>
      </w:r>
      <w:r w:rsidR="00C04CB3" w:rsidRPr="00F0482A">
        <w:rPr>
          <w:rFonts w:hint="eastAsia"/>
          <w:sz w:val="22"/>
        </w:rPr>
        <w:t>助けたり</w:t>
      </w:r>
      <w:r w:rsidR="00C04CB3">
        <w:rPr>
          <w:rFonts w:hint="eastAsia"/>
          <w:sz w:val="22"/>
        </w:rPr>
        <w:t>役立ったりする</w:t>
      </w:r>
      <w:r w:rsidRPr="00F0482A">
        <w:rPr>
          <w:rFonts w:hint="eastAsia"/>
          <w:sz w:val="22"/>
        </w:rPr>
        <w:t>、あらゆる建設的な行為や考えです。</w:t>
      </w:r>
      <w:r w:rsidR="00C04CB3" w:rsidRPr="00F0482A">
        <w:rPr>
          <w:rFonts w:hint="eastAsia"/>
          <w:sz w:val="22"/>
        </w:rPr>
        <w:t>あらゆる破壊的なことは、</w:t>
      </w:r>
      <w:r w:rsidR="00F0482A" w:rsidRPr="00F0482A">
        <w:rPr>
          <w:rFonts w:hint="eastAsia"/>
          <w:sz w:val="22"/>
        </w:rPr>
        <w:t>もし影響するのが少数の人々であっても、全体を侵害するのです。</w:t>
      </w:r>
    </w:p>
    <w:p w:rsidR="00F0482A" w:rsidRPr="00F0482A" w:rsidRDefault="00F0482A" w:rsidP="000372AD">
      <w:pPr>
        <w:spacing w:line="380" w:lineRule="exact"/>
        <w:jc w:val="left"/>
        <w:rPr>
          <w:sz w:val="22"/>
        </w:rPr>
      </w:pPr>
    </w:p>
    <w:p w:rsidR="000372AD" w:rsidRPr="00933F05" w:rsidRDefault="000372AD" w:rsidP="000372AD">
      <w:pPr>
        <w:spacing w:line="380" w:lineRule="exact"/>
        <w:jc w:val="left"/>
        <w:rPr>
          <w:b/>
          <w:bCs/>
          <w:sz w:val="24"/>
          <w:szCs w:val="24"/>
        </w:rPr>
      </w:pPr>
      <w:r w:rsidRPr="00933F05">
        <w:rPr>
          <w:rFonts w:hint="eastAsia"/>
          <w:b/>
          <w:bCs/>
          <w:sz w:val="24"/>
          <w:szCs w:val="24"/>
        </w:rPr>
        <w:t>I</w:t>
      </w:r>
      <w:r w:rsidRPr="00933F05">
        <w:rPr>
          <w:b/>
          <w:bCs/>
          <w:sz w:val="24"/>
          <w:szCs w:val="24"/>
        </w:rPr>
        <w:t>mmortality</w:t>
      </w:r>
      <w:r w:rsidR="00F0482A" w:rsidRPr="00F0482A">
        <w:rPr>
          <w:rFonts w:hint="eastAsia"/>
          <w:b/>
          <w:bCs/>
          <w:sz w:val="22"/>
        </w:rPr>
        <w:t>（不死）</w:t>
      </w:r>
    </w:p>
    <w:p w:rsidR="00EB4AC9" w:rsidRDefault="000372AD" w:rsidP="006C12C8">
      <w:pPr>
        <w:jc w:val="left"/>
        <w:rPr>
          <w:sz w:val="24"/>
          <w:szCs w:val="24"/>
        </w:rPr>
      </w:pPr>
      <w:r>
        <w:rPr>
          <w:sz w:val="24"/>
          <w:szCs w:val="24"/>
        </w:rPr>
        <w:t>p</w:t>
      </w:r>
      <w:r w:rsidRPr="000372AD">
        <w:rPr>
          <w:sz w:val="22"/>
        </w:rPr>
        <w:t>11~12</w:t>
      </w:r>
    </w:p>
    <w:p w:rsidR="000372AD" w:rsidRPr="00927511" w:rsidRDefault="000372AD" w:rsidP="000372AD">
      <w:pPr>
        <w:spacing w:line="380" w:lineRule="exact"/>
        <w:jc w:val="left"/>
        <w:rPr>
          <w:sz w:val="24"/>
          <w:szCs w:val="24"/>
        </w:rPr>
      </w:pPr>
      <w:r w:rsidRPr="00927511">
        <w:rPr>
          <w:sz w:val="24"/>
          <w:szCs w:val="24"/>
        </w:rPr>
        <w:t>Th</w:t>
      </w:r>
      <w:r w:rsidR="00933F05">
        <w:rPr>
          <w:sz w:val="24"/>
          <w:szCs w:val="24"/>
        </w:rPr>
        <w:t>is</w:t>
      </w:r>
      <w:r w:rsidRPr="00927511">
        <w:rPr>
          <w:sz w:val="24"/>
          <w:szCs w:val="24"/>
        </w:rPr>
        <w:t xml:space="preserve"> interconnectedness of human beings ・・・ is like throwing a pebble into the ocean and causing a movement of concentric circles ・・・ we do not always see how far these circles go, </w:t>
      </w:r>
      <w:r w:rsidR="00933F05" w:rsidRPr="00933F05">
        <w:rPr>
          <w:sz w:val="24"/>
          <w:szCs w:val="24"/>
        </w:rPr>
        <w:t xml:space="preserve">they are </w:t>
      </w:r>
      <w:r w:rsidRPr="00927511">
        <w:rPr>
          <w:sz w:val="24"/>
          <w:szCs w:val="24"/>
        </w:rPr>
        <w:t>non</w:t>
      </w:r>
      <w:r w:rsidR="00933F05">
        <w:rPr>
          <w:sz w:val="24"/>
          <w:szCs w:val="24"/>
        </w:rPr>
        <w:t>e</w:t>
      </w:r>
      <w:r w:rsidRPr="00927511">
        <w:rPr>
          <w:sz w:val="24"/>
          <w:szCs w:val="24"/>
        </w:rPr>
        <w:t xml:space="preserve">theless there. ・・・ this movement continues to move other particles of </w:t>
      </w:r>
      <w:r w:rsidR="0091634B">
        <w:rPr>
          <w:sz w:val="24"/>
          <w:szCs w:val="24"/>
        </w:rPr>
        <w:t xml:space="preserve">the </w:t>
      </w:r>
      <w:r w:rsidRPr="00927511">
        <w:rPr>
          <w:sz w:val="24"/>
          <w:szCs w:val="24"/>
        </w:rPr>
        <w:t xml:space="preserve">water, even if the movement cannot be seen. In the same way, whatever people do is of importance and their immortalization remains. </w:t>
      </w:r>
    </w:p>
    <w:p w:rsidR="000372AD" w:rsidRPr="000372AD" w:rsidRDefault="000372AD" w:rsidP="000372AD">
      <w:pPr>
        <w:spacing w:line="380" w:lineRule="exact"/>
        <w:jc w:val="left"/>
        <w:rPr>
          <w:sz w:val="22"/>
        </w:rPr>
      </w:pPr>
      <w:r w:rsidRPr="000372AD">
        <w:rPr>
          <w:sz w:val="22"/>
        </w:rPr>
        <w:t>人と人のつながりは・・・海に小石を投げて同心円の波紋を起こすようなものです。・・・その波紋がどこまで行くのか、見届けることを普通はしませんが、それでもそれは、そこにあります。・・・ 動きが見えなくなったとしても、その運動は水の他</w:t>
      </w:r>
      <w:r w:rsidRPr="000372AD">
        <w:rPr>
          <w:sz w:val="22"/>
        </w:rPr>
        <w:lastRenderedPageBreak/>
        <w:t>の粒子を動かし続けます。それと同じように、 どんなものであれ人の行動は重要なのであり、不滅（の影響として）残るのです。</w:t>
      </w:r>
    </w:p>
    <w:p w:rsidR="000372AD" w:rsidRDefault="000372AD" w:rsidP="006C12C8">
      <w:pPr>
        <w:jc w:val="left"/>
        <w:rPr>
          <w:sz w:val="22"/>
        </w:rPr>
      </w:pPr>
      <w:r w:rsidRPr="000372AD">
        <w:rPr>
          <w:rFonts w:hint="eastAsia"/>
          <w:sz w:val="22"/>
        </w:rPr>
        <w:t>(</w:t>
      </w:r>
      <w:r w:rsidRPr="000372AD">
        <w:rPr>
          <w:sz w:val="22"/>
        </w:rPr>
        <w:t xml:space="preserve">210909 </w:t>
      </w:r>
      <w:r w:rsidRPr="000372AD">
        <w:rPr>
          <w:rFonts w:hint="eastAsia"/>
          <w:sz w:val="22"/>
        </w:rPr>
        <w:t>ゆうこ先生の資料より)</w:t>
      </w:r>
    </w:p>
    <w:p w:rsidR="00EB4AC9" w:rsidRDefault="000372AD" w:rsidP="000372AD">
      <w:pPr>
        <w:spacing w:line="380" w:lineRule="exact"/>
        <w:jc w:val="left"/>
        <w:rPr>
          <w:sz w:val="24"/>
          <w:szCs w:val="24"/>
        </w:rPr>
      </w:pPr>
      <w:r>
        <w:rPr>
          <w:sz w:val="24"/>
          <w:szCs w:val="24"/>
        </w:rPr>
        <w:t xml:space="preserve">You can see this in the makeup of all neurotics, this is not an illness but it is their outlook on life. They attempt to appear </w:t>
      </w:r>
      <w:r w:rsidRPr="00927511">
        <w:rPr>
          <w:sz w:val="24"/>
          <w:szCs w:val="24"/>
          <w:highlight w:val="yellow"/>
        </w:rPr>
        <w:t>completely different from others</w:t>
      </w:r>
      <w:r>
        <w:rPr>
          <w:sz w:val="24"/>
          <w:szCs w:val="24"/>
        </w:rPr>
        <w:t xml:space="preserve"> in one way or the other,…</w:t>
      </w:r>
    </w:p>
    <w:p w:rsidR="00F0482A" w:rsidRDefault="00F0482A" w:rsidP="000372AD">
      <w:pPr>
        <w:spacing w:line="380" w:lineRule="exact"/>
        <w:jc w:val="left"/>
        <w:rPr>
          <w:sz w:val="22"/>
        </w:rPr>
      </w:pPr>
      <w:r w:rsidRPr="00F0482A">
        <w:rPr>
          <w:rFonts w:hint="eastAsia"/>
          <w:sz w:val="22"/>
        </w:rPr>
        <w:t>全ての神経症者にこの構造を見ることができます。これは病気ではなく、人生に対する見方なのです。神経症者は、何らかの方法で、自分たちが他の人と完全に異なって見えるように努力するのです。</w:t>
      </w:r>
    </w:p>
    <w:p w:rsidR="00F0482A" w:rsidRPr="00F0482A" w:rsidRDefault="00F0482A" w:rsidP="000372AD">
      <w:pPr>
        <w:spacing w:line="380" w:lineRule="exact"/>
        <w:jc w:val="left"/>
        <w:rPr>
          <w:sz w:val="22"/>
        </w:rPr>
      </w:pPr>
    </w:p>
    <w:p w:rsidR="0032323B" w:rsidRPr="00933F05" w:rsidRDefault="000372AD" w:rsidP="006C12C8">
      <w:pPr>
        <w:jc w:val="left"/>
        <w:rPr>
          <w:b/>
          <w:bCs/>
          <w:sz w:val="24"/>
          <w:szCs w:val="24"/>
        </w:rPr>
      </w:pPr>
      <w:r w:rsidRPr="00933F05">
        <w:rPr>
          <w:rFonts w:hint="eastAsia"/>
          <w:b/>
          <w:bCs/>
          <w:sz w:val="24"/>
          <w:szCs w:val="24"/>
        </w:rPr>
        <w:t>B</w:t>
      </w:r>
      <w:r w:rsidRPr="00933F05">
        <w:rPr>
          <w:b/>
          <w:bCs/>
          <w:sz w:val="24"/>
          <w:szCs w:val="24"/>
        </w:rPr>
        <w:t xml:space="preserve">eing vs. Becoming </w:t>
      </w:r>
      <w:r w:rsidR="008C5AED" w:rsidRPr="008C5AED">
        <w:rPr>
          <w:rFonts w:hint="eastAsia"/>
          <w:b/>
          <w:bCs/>
          <w:sz w:val="22"/>
        </w:rPr>
        <w:t>（であること</w:t>
      </w:r>
      <w:r w:rsidR="008C5AED">
        <w:rPr>
          <w:rFonts w:hint="eastAsia"/>
          <w:b/>
          <w:bCs/>
          <w:sz w:val="22"/>
        </w:rPr>
        <w:t>v</w:t>
      </w:r>
      <w:r w:rsidR="008C5AED">
        <w:rPr>
          <w:b/>
          <w:bCs/>
          <w:sz w:val="22"/>
        </w:rPr>
        <w:t>s</w:t>
      </w:r>
      <w:r w:rsidR="008C5AED" w:rsidRPr="008C5AED">
        <w:rPr>
          <w:rFonts w:hint="eastAsia"/>
          <w:b/>
          <w:bCs/>
          <w:sz w:val="22"/>
        </w:rPr>
        <w:t>なること）</w:t>
      </w:r>
    </w:p>
    <w:p w:rsidR="000372AD" w:rsidRDefault="00927511" w:rsidP="00052D39">
      <w:pPr>
        <w:spacing w:line="380" w:lineRule="exact"/>
        <w:jc w:val="left"/>
        <w:rPr>
          <w:sz w:val="24"/>
          <w:szCs w:val="24"/>
        </w:rPr>
      </w:pPr>
      <w:r>
        <w:rPr>
          <w:sz w:val="24"/>
          <w:szCs w:val="24"/>
        </w:rPr>
        <w:t>p</w:t>
      </w:r>
      <w:r w:rsidRPr="00F0482A">
        <w:rPr>
          <w:sz w:val="22"/>
        </w:rPr>
        <w:t>12</w:t>
      </w:r>
    </w:p>
    <w:p w:rsidR="0032323B" w:rsidRDefault="00927511" w:rsidP="00052D39">
      <w:pPr>
        <w:spacing w:line="380" w:lineRule="exact"/>
        <w:jc w:val="left"/>
        <w:rPr>
          <w:sz w:val="24"/>
          <w:szCs w:val="24"/>
        </w:rPr>
      </w:pPr>
      <w:r>
        <w:rPr>
          <w:sz w:val="24"/>
          <w:szCs w:val="24"/>
        </w:rPr>
        <w:t xml:space="preserve">She only wants to be something very </w:t>
      </w:r>
      <w:r w:rsidRPr="00927511">
        <w:rPr>
          <w:sz w:val="24"/>
          <w:szCs w:val="24"/>
          <w:highlight w:val="yellow"/>
        </w:rPr>
        <w:t>outstanding</w:t>
      </w:r>
      <w:r>
        <w:rPr>
          <w:sz w:val="24"/>
          <w:szCs w:val="24"/>
        </w:rPr>
        <w:t xml:space="preserve">…  </w:t>
      </w:r>
    </w:p>
    <w:p w:rsidR="00927511" w:rsidRDefault="00927511" w:rsidP="00052D39">
      <w:pPr>
        <w:spacing w:line="380" w:lineRule="exact"/>
        <w:ind w:firstLineChars="50" w:firstLine="120"/>
        <w:jc w:val="left"/>
        <w:rPr>
          <w:sz w:val="24"/>
          <w:szCs w:val="24"/>
        </w:rPr>
      </w:pPr>
      <w:r>
        <w:rPr>
          <w:rFonts w:hint="eastAsia"/>
          <w:sz w:val="24"/>
          <w:szCs w:val="24"/>
        </w:rPr>
        <w:t>T</w:t>
      </w:r>
      <w:r>
        <w:rPr>
          <w:sz w:val="24"/>
          <w:szCs w:val="24"/>
        </w:rPr>
        <w:t xml:space="preserve">his is a completely discouraged person without any social interest. Her only contribution is buying marijuana for her so-called friends…  she thinks this makes her </w:t>
      </w:r>
      <w:r w:rsidRPr="0091634B">
        <w:rPr>
          <w:sz w:val="24"/>
          <w:szCs w:val="24"/>
          <w:highlight w:val="yellow"/>
        </w:rPr>
        <w:t>important</w:t>
      </w:r>
      <w:r>
        <w:rPr>
          <w:sz w:val="24"/>
          <w:szCs w:val="24"/>
        </w:rPr>
        <w:t xml:space="preserve"> to the crowd… The most significant thing to her is that she could be </w:t>
      </w:r>
      <w:r w:rsidRPr="0091634B">
        <w:rPr>
          <w:sz w:val="24"/>
          <w:szCs w:val="24"/>
          <w:highlight w:val="yellow"/>
        </w:rPr>
        <w:t>exceptional</w:t>
      </w:r>
      <w:r>
        <w:rPr>
          <w:sz w:val="24"/>
          <w:szCs w:val="24"/>
        </w:rPr>
        <w:t xml:space="preserve"> in this group. This is a typical example of a lack of social interest.</w:t>
      </w:r>
    </w:p>
    <w:p w:rsidR="00F0482A" w:rsidRPr="00B1014D" w:rsidRDefault="00F0482A" w:rsidP="00F0482A">
      <w:pPr>
        <w:spacing w:line="380" w:lineRule="exact"/>
        <w:jc w:val="left"/>
        <w:rPr>
          <w:sz w:val="22"/>
        </w:rPr>
      </w:pPr>
      <w:r w:rsidRPr="00B1014D">
        <w:rPr>
          <w:rFonts w:hint="eastAsia"/>
          <w:sz w:val="22"/>
        </w:rPr>
        <w:t>彼女は非常に重要な何かになりたがっているだけなのです。</w:t>
      </w:r>
    </w:p>
    <w:p w:rsidR="00F0482A" w:rsidRDefault="00F0482A" w:rsidP="00F0482A">
      <w:pPr>
        <w:spacing w:line="380" w:lineRule="exact"/>
        <w:jc w:val="left"/>
        <w:rPr>
          <w:sz w:val="22"/>
        </w:rPr>
      </w:pPr>
      <w:r w:rsidRPr="00B1014D">
        <w:rPr>
          <w:rFonts w:hint="eastAsia"/>
          <w:sz w:val="22"/>
        </w:rPr>
        <w:t xml:space="preserve">　これは共同体感覚が全く</w:t>
      </w:r>
      <w:r w:rsidR="00C04CB3">
        <w:rPr>
          <w:rFonts w:hint="eastAsia"/>
          <w:sz w:val="22"/>
        </w:rPr>
        <w:t>欠如している</w:t>
      </w:r>
      <w:r w:rsidRPr="00B1014D">
        <w:rPr>
          <w:rFonts w:hint="eastAsia"/>
          <w:sz w:val="22"/>
        </w:rPr>
        <w:t>、勇気をくじかれた人です。彼女の唯一の貢献は、彼女が友達と呼ぶ人たちのためにマリファナを買うことです。彼女はこのこと</w:t>
      </w:r>
      <w:r w:rsidR="00C04CB3">
        <w:rPr>
          <w:rFonts w:hint="eastAsia"/>
          <w:sz w:val="22"/>
        </w:rPr>
        <w:t>によって</w:t>
      </w:r>
      <w:r w:rsidR="00B1014D" w:rsidRPr="00B1014D">
        <w:rPr>
          <w:rFonts w:hint="eastAsia"/>
          <w:sz w:val="22"/>
        </w:rPr>
        <w:t>自分</w:t>
      </w:r>
      <w:r w:rsidR="00C04CB3">
        <w:rPr>
          <w:rFonts w:hint="eastAsia"/>
          <w:sz w:val="22"/>
        </w:rPr>
        <w:t>が</w:t>
      </w:r>
      <w:r w:rsidR="00B1014D" w:rsidRPr="00B1014D">
        <w:rPr>
          <w:rFonts w:hint="eastAsia"/>
          <w:sz w:val="22"/>
        </w:rPr>
        <w:t>大勢の人にとって重要に</w:t>
      </w:r>
      <w:r w:rsidR="00C04CB3">
        <w:rPr>
          <w:rFonts w:hint="eastAsia"/>
          <w:sz w:val="22"/>
        </w:rPr>
        <w:t>な</w:t>
      </w:r>
      <w:r w:rsidR="00B1014D" w:rsidRPr="00B1014D">
        <w:rPr>
          <w:rFonts w:hint="eastAsia"/>
          <w:sz w:val="22"/>
        </w:rPr>
        <w:t>る</w:t>
      </w:r>
      <w:r w:rsidR="00C04CB3">
        <w:rPr>
          <w:rFonts w:hint="eastAsia"/>
          <w:sz w:val="22"/>
        </w:rPr>
        <w:t>のだ</w:t>
      </w:r>
      <w:r w:rsidR="00B1014D" w:rsidRPr="00B1014D">
        <w:rPr>
          <w:rFonts w:hint="eastAsia"/>
          <w:sz w:val="22"/>
        </w:rPr>
        <w:t>と考えます。…彼女に</w:t>
      </w:r>
      <w:r w:rsidR="00C04CB3">
        <w:rPr>
          <w:rFonts w:hint="eastAsia"/>
          <w:sz w:val="22"/>
        </w:rPr>
        <w:t>とって</w:t>
      </w:r>
      <w:r w:rsidR="00B1014D" w:rsidRPr="00B1014D">
        <w:rPr>
          <w:rFonts w:hint="eastAsia"/>
          <w:sz w:val="22"/>
        </w:rPr>
        <w:t>もっとも</w:t>
      </w:r>
      <w:r w:rsidR="00C04CB3">
        <w:rPr>
          <w:rFonts w:hint="eastAsia"/>
          <w:sz w:val="22"/>
        </w:rPr>
        <w:t>重大</w:t>
      </w:r>
      <w:r w:rsidR="00B1014D" w:rsidRPr="00B1014D">
        <w:rPr>
          <w:rFonts w:hint="eastAsia"/>
          <w:sz w:val="22"/>
        </w:rPr>
        <w:t>なことは、このグループで例外的な存在になることです。これは共同体感覚の欠如の典型例です。</w:t>
      </w:r>
    </w:p>
    <w:p w:rsidR="00B1014D" w:rsidRPr="00B1014D" w:rsidRDefault="00B1014D" w:rsidP="00F0482A">
      <w:pPr>
        <w:spacing w:line="380" w:lineRule="exact"/>
        <w:jc w:val="left"/>
        <w:rPr>
          <w:sz w:val="22"/>
        </w:rPr>
      </w:pPr>
    </w:p>
    <w:p w:rsidR="006C12C8" w:rsidRPr="00933F05" w:rsidRDefault="00927511" w:rsidP="006C12C8">
      <w:pPr>
        <w:jc w:val="left"/>
        <w:rPr>
          <w:b/>
          <w:bCs/>
          <w:sz w:val="24"/>
          <w:szCs w:val="24"/>
        </w:rPr>
      </w:pPr>
      <w:r w:rsidRPr="00933F05">
        <w:rPr>
          <w:rFonts w:hint="eastAsia"/>
          <w:b/>
          <w:bCs/>
          <w:sz w:val="24"/>
          <w:szCs w:val="24"/>
        </w:rPr>
        <w:t>I</w:t>
      </w:r>
      <w:r w:rsidRPr="00933F05">
        <w:rPr>
          <w:b/>
          <w:bCs/>
          <w:sz w:val="24"/>
          <w:szCs w:val="24"/>
        </w:rPr>
        <w:t xml:space="preserve">nterdependence </w:t>
      </w:r>
      <w:r w:rsidR="008C5AED" w:rsidRPr="008C5AED">
        <w:rPr>
          <w:rFonts w:hint="eastAsia"/>
          <w:b/>
          <w:bCs/>
          <w:sz w:val="22"/>
        </w:rPr>
        <w:t>（相互依存）</w:t>
      </w:r>
    </w:p>
    <w:p w:rsidR="00927511" w:rsidRDefault="00927511" w:rsidP="00052D39">
      <w:pPr>
        <w:spacing w:line="380" w:lineRule="exact"/>
        <w:jc w:val="left"/>
      </w:pPr>
      <w:r>
        <w:t>p15</w:t>
      </w:r>
    </w:p>
    <w:p w:rsidR="00927511" w:rsidRDefault="00927511" w:rsidP="00052D39">
      <w:pPr>
        <w:spacing w:line="380" w:lineRule="exact"/>
        <w:jc w:val="left"/>
        <w:rPr>
          <w:sz w:val="24"/>
          <w:szCs w:val="24"/>
        </w:rPr>
      </w:pPr>
      <w:r w:rsidRPr="00927511">
        <w:rPr>
          <w:rFonts w:hint="eastAsia"/>
          <w:sz w:val="24"/>
          <w:szCs w:val="24"/>
        </w:rPr>
        <w:t>I</w:t>
      </w:r>
      <w:r w:rsidRPr="00927511">
        <w:rPr>
          <w:sz w:val="24"/>
          <w:szCs w:val="24"/>
        </w:rPr>
        <w:t xml:space="preserve"> know </w:t>
      </w:r>
      <w:r>
        <w:rPr>
          <w:sz w:val="24"/>
          <w:szCs w:val="24"/>
        </w:rPr>
        <w:t xml:space="preserve">that none of us has the possibility of changing the world individually… Perhaps it gives them a feeling of </w:t>
      </w:r>
      <w:r w:rsidRPr="00052D39">
        <w:rPr>
          <w:sz w:val="24"/>
          <w:szCs w:val="24"/>
          <w:highlight w:val="yellow"/>
        </w:rPr>
        <w:t>superiority</w:t>
      </w:r>
      <w:r>
        <w:rPr>
          <w:sz w:val="24"/>
          <w:szCs w:val="24"/>
        </w:rPr>
        <w:t xml:space="preserve"> because they are so neurotic.</w:t>
      </w:r>
      <w:r w:rsidR="00052D39">
        <w:rPr>
          <w:sz w:val="24"/>
          <w:szCs w:val="24"/>
        </w:rPr>
        <w:t xml:space="preserve"> To win gives one a feeling of superiority, a feeling of power. These are psychological problems based on an individual’s neurotic tendencies.</w:t>
      </w:r>
    </w:p>
    <w:p w:rsidR="008C5AED" w:rsidRDefault="008C5AED" w:rsidP="00052D39">
      <w:pPr>
        <w:spacing w:line="380" w:lineRule="exact"/>
        <w:jc w:val="left"/>
        <w:rPr>
          <w:sz w:val="22"/>
        </w:rPr>
      </w:pPr>
      <w:r w:rsidRPr="008C5AED">
        <w:rPr>
          <w:rFonts w:hint="eastAsia"/>
          <w:sz w:val="22"/>
        </w:rPr>
        <w:lastRenderedPageBreak/>
        <w:t>私は、私たちの誰もが</w:t>
      </w:r>
      <w:r w:rsidR="00C04CB3">
        <w:rPr>
          <w:rFonts w:hint="eastAsia"/>
          <w:sz w:val="22"/>
        </w:rPr>
        <w:t>自分だけ</w:t>
      </w:r>
      <w:r w:rsidRPr="008C5AED">
        <w:rPr>
          <w:rFonts w:hint="eastAsia"/>
          <w:sz w:val="22"/>
        </w:rPr>
        <w:t>で世界を変える可能性を持っていないことを知っています…　たぶんそれ（戦争）は彼らに優越感を与えるのでしょう。彼らがとても神経症的だからです。勝つことは人に優越感、力を持っている感覚を与えます。このことは、個人の神経症的傾向に基づく心理的な問題です。</w:t>
      </w:r>
    </w:p>
    <w:p w:rsidR="008C5AED" w:rsidRPr="008C5AED" w:rsidRDefault="008C5AED" w:rsidP="00052D39">
      <w:pPr>
        <w:spacing w:line="380" w:lineRule="exact"/>
        <w:jc w:val="left"/>
        <w:rPr>
          <w:sz w:val="22"/>
        </w:rPr>
      </w:pPr>
    </w:p>
    <w:p w:rsidR="00052D39" w:rsidRDefault="00052D39" w:rsidP="00F32B81">
      <w:pPr>
        <w:spacing w:line="420" w:lineRule="exact"/>
        <w:jc w:val="left"/>
        <w:rPr>
          <w:b/>
          <w:bCs/>
          <w:sz w:val="22"/>
        </w:rPr>
      </w:pPr>
      <w:r w:rsidRPr="00933F05">
        <w:rPr>
          <w:b/>
          <w:bCs/>
          <w:sz w:val="24"/>
          <w:szCs w:val="24"/>
        </w:rPr>
        <w:t>Inferiority and Superiority</w:t>
      </w:r>
      <w:r w:rsidR="008C5AED" w:rsidRPr="008C5AED">
        <w:rPr>
          <w:rFonts w:hint="eastAsia"/>
          <w:b/>
          <w:bCs/>
          <w:sz w:val="22"/>
        </w:rPr>
        <w:t>（劣等と優越）</w:t>
      </w:r>
    </w:p>
    <w:p w:rsidR="00F32B81" w:rsidRPr="00F32B81" w:rsidRDefault="00F32B81" w:rsidP="00F32B81">
      <w:pPr>
        <w:spacing w:line="420" w:lineRule="exact"/>
        <w:jc w:val="left"/>
        <w:rPr>
          <w:sz w:val="24"/>
          <w:szCs w:val="24"/>
        </w:rPr>
      </w:pPr>
      <w:r w:rsidRPr="00F32B81">
        <w:rPr>
          <w:sz w:val="22"/>
        </w:rPr>
        <w:t>p15</w:t>
      </w:r>
    </w:p>
    <w:p w:rsidR="00052D39" w:rsidRDefault="00052D39" w:rsidP="00052D39">
      <w:pPr>
        <w:spacing w:line="380" w:lineRule="exact"/>
        <w:jc w:val="left"/>
        <w:rPr>
          <w:sz w:val="24"/>
          <w:szCs w:val="24"/>
        </w:rPr>
      </w:pPr>
      <w:r>
        <w:rPr>
          <w:sz w:val="24"/>
          <w:szCs w:val="24"/>
        </w:rPr>
        <w:t xml:space="preserve">The children then grow up with the idea that one person might be above or on top, and one person might be below. The one might be </w:t>
      </w:r>
      <w:r w:rsidRPr="0091634B">
        <w:rPr>
          <w:sz w:val="24"/>
          <w:szCs w:val="24"/>
          <w:highlight w:val="yellow"/>
        </w:rPr>
        <w:t>superior</w:t>
      </w:r>
      <w:r>
        <w:rPr>
          <w:sz w:val="24"/>
          <w:szCs w:val="24"/>
        </w:rPr>
        <w:t xml:space="preserve">, the other inferior. Adler never intended this meaning. </w:t>
      </w:r>
      <w:r w:rsidR="00F32B81">
        <w:rPr>
          <w:sz w:val="24"/>
          <w:szCs w:val="24"/>
        </w:rPr>
        <w:t xml:space="preserve"> </w:t>
      </w:r>
      <w:r>
        <w:rPr>
          <w:sz w:val="24"/>
          <w:szCs w:val="24"/>
        </w:rPr>
        <w:t>People do not live on Jacob’s ladder, where the angel is on the top rung and poor Jacob is somewhere below. People live on a horizontal plane,…</w:t>
      </w:r>
    </w:p>
    <w:p w:rsidR="008C5AED" w:rsidRPr="00F32B81" w:rsidRDefault="00F32B81" w:rsidP="00052D39">
      <w:pPr>
        <w:spacing w:line="380" w:lineRule="exact"/>
        <w:jc w:val="left"/>
        <w:rPr>
          <w:sz w:val="22"/>
        </w:rPr>
      </w:pPr>
      <w:r w:rsidRPr="00F32B81">
        <w:rPr>
          <w:rFonts w:hint="eastAsia"/>
          <w:sz w:val="22"/>
        </w:rPr>
        <w:t>子どもたちは、ある人が上や頂点に立ち、ある人がその下になるという考えをもって育つことになるでしょう。ある人は優越、他の人は劣等になるのでしょう。アドラーは決してそのようなことを意図しませんでした。人々は</w:t>
      </w:r>
      <w:r w:rsidR="00C04CB3">
        <w:rPr>
          <w:rFonts w:hint="eastAsia"/>
          <w:sz w:val="22"/>
        </w:rPr>
        <w:t>、</w:t>
      </w:r>
      <w:r w:rsidRPr="00F32B81">
        <w:rPr>
          <w:rFonts w:hint="eastAsia"/>
          <w:sz w:val="22"/>
        </w:rPr>
        <w:t>天使が最上段に立ち哀れなヤコブがどこか下にいるという</w:t>
      </w:r>
      <w:r w:rsidR="00C04CB3">
        <w:rPr>
          <w:rFonts w:hint="eastAsia"/>
          <w:sz w:val="22"/>
        </w:rPr>
        <w:t>、</w:t>
      </w:r>
      <w:r w:rsidRPr="00F32B81">
        <w:rPr>
          <w:rFonts w:hint="eastAsia"/>
          <w:sz w:val="22"/>
        </w:rPr>
        <w:t>ヤコブの梯子に住んでいるのではありません。人々は水平な平面で暮らしています。</w:t>
      </w:r>
    </w:p>
    <w:p w:rsidR="00933F05" w:rsidRPr="00927511" w:rsidRDefault="00933F05" w:rsidP="00052D39">
      <w:pPr>
        <w:spacing w:line="380" w:lineRule="exact"/>
        <w:jc w:val="left"/>
        <w:rPr>
          <w:sz w:val="24"/>
          <w:szCs w:val="24"/>
        </w:rPr>
      </w:pPr>
    </w:p>
    <w:p w:rsidR="006C12C8" w:rsidRPr="00933F05" w:rsidRDefault="00933F05" w:rsidP="00933F05">
      <w:pPr>
        <w:spacing w:line="380" w:lineRule="exact"/>
        <w:jc w:val="left"/>
        <w:rPr>
          <w:b/>
          <w:bCs/>
          <w:sz w:val="24"/>
          <w:szCs w:val="24"/>
        </w:rPr>
      </w:pPr>
      <w:r w:rsidRPr="00933F05">
        <w:rPr>
          <w:rFonts w:hint="eastAsia"/>
          <w:b/>
          <w:bCs/>
          <w:sz w:val="24"/>
          <w:szCs w:val="24"/>
        </w:rPr>
        <w:t>A</w:t>
      </w:r>
      <w:r w:rsidRPr="00933F05">
        <w:rPr>
          <w:b/>
          <w:bCs/>
          <w:sz w:val="24"/>
          <w:szCs w:val="24"/>
        </w:rPr>
        <w:t>wareness of Being Part of the Whole</w:t>
      </w:r>
      <w:r w:rsidR="00F32B81" w:rsidRPr="00F32B81">
        <w:rPr>
          <w:rFonts w:hint="eastAsia"/>
          <w:b/>
          <w:bCs/>
          <w:sz w:val="22"/>
        </w:rPr>
        <w:t>（全体の一部であるという自覚）</w:t>
      </w:r>
    </w:p>
    <w:p w:rsidR="00933F05" w:rsidRPr="00933F05" w:rsidRDefault="00933F05" w:rsidP="00933F05">
      <w:pPr>
        <w:spacing w:line="380" w:lineRule="exact"/>
        <w:jc w:val="left"/>
        <w:rPr>
          <w:sz w:val="22"/>
        </w:rPr>
      </w:pPr>
      <w:r w:rsidRPr="00933F05">
        <w:rPr>
          <w:sz w:val="22"/>
        </w:rPr>
        <w:t>P17</w:t>
      </w:r>
    </w:p>
    <w:p w:rsidR="00933F05" w:rsidRDefault="00933F05" w:rsidP="0091634B">
      <w:pPr>
        <w:spacing w:line="380" w:lineRule="exact"/>
        <w:ind w:firstLineChars="100" w:firstLine="240"/>
        <w:jc w:val="left"/>
        <w:rPr>
          <w:sz w:val="24"/>
          <w:szCs w:val="24"/>
        </w:rPr>
      </w:pPr>
      <w:r>
        <w:rPr>
          <w:rFonts w:hint="eastAsia"/>
          <w:sz w:val="24"/>
          <w:szCs w:val="24"/>
        </w:rPr>
        <w:t>I</w:t>
      </w:r>
      <w:r>
        <w:rPr>
          <w:sz w:val="24"/>
          <w:szCs w:val="24"/>
        </w:rPr>
        <w:t xml:space="preserve">n Adlerian terms, to consider oneself as a part of a whole has nothing to do with being a </w:t>
      </w:r>
      <w:r w:rsidRPr="00933F05">
        <w:rPr>
          <w:sz w:val="24"/>
          <w:szCs w:val="24"/>
          <w:highlight w:val="yellow"/>
        </w:rPr>
        <w:t>saint</w:t>
      </w:r>
      <w:r>
        <w:rPr>
          <w:sz w:val="24"/>
          <w:szCs w:val="24"/>
        </w:rPr>
        <w:t>.</w:t>
      </w:r>
    </w:p>
    <w:p w:rsidR="0091634B" w:rsidRDefault="00F32B81" w:rsidP="0091634B">
      <w:pPr>
        <w:spacing w:line="380" w:lineRule="exact"/>
        <w:ind w:firstLineChars="100" w:firstLine="220"/>
        <w:jc w:val="left"/>
        <w:rPr>
          <w:sz w:val="22"/>
        </w:rPr>
      </w:pPr>
      <w:r w:rsidRPr="00F32B81">
        <w:rPr>
          <w:rFonts w:hint="eastAsia"/>
          <w:sz w:val="22"/>
        </w:rPr>
        <w:t>アドラー心理学</w:t>
      </w:r>
      <w:r>
        <w:rPr>
          <w:rFonts w:hint="eastAsia"/>
          <w:sz w:val="22"/>
        </w:rPr>
        <w:t>の言葉</w:t>
      </w:r>
      <w:r w:rsidRPr="00F32B81">
        <w:rPr>
          <w:rFonts w:hint="eastAsia"/>
          <w:sz w:val="22"/>
        </w:rPr>
        <w:t>では、自分自身が全体の一部であると考えることは、聖</w:t>
      </w:r>
      <w:r w:rsidR="00C04CB3">
        <w:rPr>
          <w:rFonts w:hint="eastAsia"/>
          <w:sz w:val="22"/>
        </w:rPr>
        <w:t>人</w:t>
      </w:r>
      <w:r w:rsidRPr="00F32B81">
        <w:rPr>
          <w:rFonts w:hint="eastAsia"/>
          <w:sz w:val="22"/>
        </w:rPr>
        <w:t>であることと関係はありません。</w:t>
      </w:r>
    </w:p>
    <w:p w:rsidR="00F32B81" w:rsidRDefault="00F32B81" w:rsidP="0091634B">
      <w:pPr>
        <w:spacing w:line="380" w:lineRule="exact"/>
        <w:ind w:firstLineChars="100" w:firstLine="220"/>
        <w:jc w:val="left"/>
        <w:rPr>
          <w:sz w:val="22"/>
        </w:rPr>
      </w:pPr>
    </w:p>
    <w:p w:rsidR="00F32B81" w:rsidRPr="00F32B81" w:rsidRDefault="00F32B81" w:rsidP="0091634B">
      <w:pPr>
        <w:spacing w:line="380" w:lineRule="exact"/>
        <w:ind w:firstLineChars="100" w:firstLine="220"/>
        <w:jc w:val="left"/>
        <w:rPr>
          <w:sz w:val="22"/>
        </w:rPr>
      </w:pPr>
    </w:p>
    <w:p w:rsidR="006C12C8" w:rsidRPr="006C12C8" w:rsidRDefault="00A8672B" w:rsidP="006C12C8">
      <w:pPr>
        <w:jc w:val="left"/>
        <w:rPr>
          <w:sz w:val="24"/>
          <w:szCs w:val="24"/>
        </w:rPr>
      </w:pPr>
      <w:r w:rsidRPr="00A8672B">
        <w:rPr>
          <w:rFonts w:hint="eastAsia"/>
          <w:sz w:val="22"/>
        </w:rPr>
        <w:t>（資料2）</w:t>
      </w:r>
      <w:r w:rsidR="006C12C8" w:rsidRPr="006C12C8">
        <w:rPr>
          <w:sz w:val="24"/>
          <w:szCs w:val="24"/>
        </w:rPr>
        <w:t>social interest(social consciousness)</w:t>
      </w:r>
    </w:p>
    <w:p w:rsidR="006C12C8" w:rsidRDefault="006C12C8" w:rsidP="006C12C8">
      <w:pPr>
        <w:jc w:val="left"/>
      </w:pPr>
      <w:r>
        <w:rPr>
          <w:rFonts w:hint="eastAsia"/>
        </w:rPr>
        <w:t>p</w:t>
      </w:r>
      <w:r>
        <w:t>6</w:t>
      </w:r>
    </w:p>
    <w:p w:rsidR="006C12C8" w:rsidRDefault="006C12C8" w:rsidP="0032323B">
      <w:pPr>
        <w:spacing w:line="380" w:lineRule="exact"/>
        <w:jc w:val="left"/>
        <w:rPr>
          <w:sz w:val="24"/>
          <w:szCs w:val="24"/>
        </w:rPr>
      </w:pPr>
      <w:r>
        <w:rPr>
          <w:rFonts w:hint="eastAsia"/>
        </w:rPr>
        <w:t xml:space="preserve"> </w:t>
      </w:r>
      <w:r>
        <w:rPr>
          <w:sz w:val="24"/>
          <w:szCs w:val="24"/>
        </w:rPr>
        <w:t xml:space="preserve"> There is no other single concept in Individual Psychology that has been misinterpreted and misunderstood, purposively or non-purposively, as much as </w:t>
      </w:r>
      <w:r w:rsidRPr="006C12C8">
        <w:rPr>
          <w:i/>
          <w:iCs/>
          <w:sz w:val="24"/>
          <w:szCs w:val="24"/>
        </w:rPr>
        <w:t>social interest</w:t>
      </w:r>
      <w:r>
        <w:rPr>
          <w:sz w:val="24"/>
          <w:szCs w:val="24"/>
        </w:rPr>
        <w:t xml:space="preserve">.  This term is a rather poor translation from the German word </w:t>
      </w:r>
      <w:r w:rsidRPr="006C12C8">
        <w:rPr>
          <w:i/>
          <w:iCs/>
          <w:sz w:val="24"/>
          <w:szCs w:val="24"/>
        </w:rPr>
        <w:t>Gemeinshaftsgefuhl</w:t>
      </w:r>
      <w:r>
        <w:rPr>
          <w:sz w:val="24"/>
          <w:szCs w:val="24"/>
        </w:rPr>
        <w:t xml:space="preserve">.  I prefer to call it </w:t>
      </w:r>
      <w:r w:rsidRPr="0032323B">
        <w:rPr>
          <w:i/>
          <w:iCs/>
          <w:sz w:val="24"/>
          <w:szCs w:val="24"/>
        </w:rPr>
        <w:t>consciousness</w:t>
      </w:r>
      <w:r>
        <w:rPr>
          <w:sz w:val="24"/>
          <w:szCs w:val="24"/>
        </w:rPr>
        <w:t xml:space="preserve"> since </w:t>
      </w:r>
      <w:r w:rsidRPr="0032323B">
        <w:rPr>
          <w:i/>
          <w:iCs/>
          <w:sz w:val="24"/>
          <w:szCs w:val="24"/>
        </w:rPr>
        <w:t>interest</w:t>
      </w:r>
      <w:r>
        <w:rPr>
          <w:sz w:val="24"/>
          <w:szCs w:val="24"/>
        </w:rPr>
        <w:t xml:space="preserve"> means too many different things.</w:t>
      </w:r>
    </w:p>
    <w:p w:rsidR="00697A7A" w:rsidRDefault="00697A7A" w:rsidP="0032323B">
      <w:pPr>
        <w:spacing w:line="380" w:lineRule="exact"/>
        <w:jc w:val="left"/>
        <w:rPr>
          <w:sz w:val="24"/>
          <w:szCs w:val="24"/>
        </w:rPr>
      </w:pPr>
    </w:p>
    <w:p w:rsidR="006C12C8" w:rsidRPr="0032323B" w:rsidRDefault="006C12C8" w:rsidP="0032323B">
      <w:pPr>
        <w:spacing w:line="380" w:lineRule="exact"/>
        <w:jc w:val="left"/>
        <w:rPr>
          <w:sz w:val="22"/>
        </w:rPr>
      </w:pPr>
      <w:r w:rsidRPr="0032323B">
        <w:rPr>
          <w:rFonts w:hint="eastAsia"/>
          <w:sz w:val="22"/>
        </w:rPr>
        <w:t>（同脚注）</w:t>
      </w:r>
    </w:p>
    <w:p w:rsidR="006C12C8" w:rsidRDefault="006C12C8" w:rsidP="0032323B">
      <w:pPr>
        <w:spacing w:line="380" w:lineRule="exact"/>
        <w:jc w:val="left"/>
        <w:rPr>
          <w:sz w:val="24"/>
          <w:szCs w:val="24"/>
        </w:rPr>
      </w:pPr>
      <w:r>
        <w:rPr>
          <w:rFonts w:hint="eastAsia"/>
          <w:sz w:val="24"/>
          <w:szCs w:val="24"/>
        </w:rPr>
        <w:t>S</w:t>
      </w:r>
      <w:r>
        <w:rPr>
          <w:sz w:val="24"/>
          <w:szCs w:val="24"/>
        </w:rPr>
        <w:t xml:space="preserve">icher also used the word </w:t>
      </w:r>
      <w:r w:rsidRPr="006C12C8">
        <w:rPr>
          <w:rFonts w:hint="eastAsia"/>
          <w:i/>
          <w:iCs/>
          <w:sz w:val="24"/>
          <w:szCs w:val="24"/>
        </w:rPr>
        <w:t>a</w:t>
      </w:r>
      <w:r w:rsidRPr="006C12C8">
        <w:rPr>
          <w:i/>
          <w:iCs/>
          <w:sz w:val="24"/>
          <w:szCs w:val="24"/>
        </w:rPr>
        <w:t>wareness</w:t>
      </w:r>
      <w:r>
        <w:rPr>
          <w:sz w:val="24"/>
          <w:szCs w:val="24"/>
        </w:rPr>
        <w:t xml:space="preserve"> and </w:t>
      </w:r>
      <w:r w:rsidRPr="006C12C8">
        <w:rPr>
          <w:i/>
          <w:iCs/>
          <w:sz w:val="24"/>
          <w:szCs w:val="24"/>
        </w:rPr>
        <w:t>communal feeling</w:t>
      </w:r>
      <w:r>
        <w:rPr>
          <w:sz w:val="24"/>
          <w:szCs w:val="24"/>
        </w:rPr>
        <w:t xml:space="preserve"> as substitutes for </w:t>
      </w:r>
      <w:r w:rsidRPr="006C12C8">
        <w:rPr>
          <w:i/>
          <w:iCs/>
          <w:sz w:val="24"/>
          <w:szCs w:val="24"/>
        </w:rPr>
        <w:t>interest</w:t>
      </w:r>
      <w:r>
        <w:rPr>
          <w:sz w:val="24"/>
          <w:szCs w:val="24"/>
        </w:rPr>
        <w:t xml:space="preserve"> and </w:t>
      </w:r>
      <w:r w:rsidRPr="006C12C8">
        <w:rPr>
          <w:i/>
          <w:iCs/>
          <w:sz w:val="24"/>
          <w:szCs w:val="24"/>
        </w:rPr>
        <w:t>consciousness</w:t>
      </w:r>
      <w:r>
        <w:rPr>
          <w:sz w:val="24"/>
          <w:szCs w:val="24"/>
        </w:rPr>
        <w:t>.</w:t>
      </w:r>
    </w:p>
    <w:p w:rsidR="00697A7A" w:rsidRDefault="00697A7A" w:rsidP="0032323B">
      <w:pPr>
        <w:spacing w:line="380" w:lineRule="exact"/>
        <w:jc w:val="left"/>
        <w:rPr>
          <w:sz w:val="24"/>
          <w:szCs w:val="24"/>
        </w:rPr>
      </w:pPr>
    </w:p>
    <w:p w:rsidR="00B810EE" w:rsidRDefault="00B810EE" w:rsidP="0032323B">
      <w:pPr>
        <w:spacing w:line="380" w:lineRule="exact"/>
        <w:jc w:val="left"/>
        <w:rPr>
          <w:sz w:val="24"/>
          <w:szCs w:val="24"/>
        </w:rPr>
      </w:pPr>
      <w:r w:rsidRPr="00B810EE">
        <w:rPr>
          <w:sz w:val="22"/>
        </w:rPr>
        <w:t>p21</w:t>
      </w:r>
      <w:r>
        <w:rPr>
          <w:sz w:val="24"/>
          <w:szCs w:val="24"/>
        </w:rPr>
        <w:t xml:space="preserve"> Notes</w:t>
      </w:r>
    </w:p>
    <w:p w:rsidR="00B810EE" w:rsidRDefault="00B810EE" w:rsidP="0032323B">
      <w:pPr>
        <w:spacing w:line="380" w:lineRule="exact"/>
        <w:jc w:val="left"/>
        <w:rPr>
          <w:sz w:val="24"/>
          <w:szCs w:val="24"/>
        </w:rPr>
      </w:pPr>
      <w:r>
        <w:rPr>
          <w:rFonts w:hint="eastAsia"/>
          <w:sz w:val="24"/>
          <w:szCs w:val="24"/>
        </w:rPr>
        <w:t xml:space="preserve"> </w:t>
      </w:r>
      <w:r>
        <w:rPr>
          <w:sz w:val="24"/>
          <w:szCs w:val="24"/>
        </w:rPr>
        <w:t xml:space="preserve"> I do not like this term </w:t>
      </w:r>
      <w:r w:rsidRPr="00B810EE">
        <w:rPr>
          <w:i/>
          <w:iCs/>
          <w:sz w:val="24"/>
          <w:szCs w:val="24"/>
        </w:rPr>
        <w:t>social interest</w:t>
      </w:r>
      <w:r>
        <w:rPr>
          <w:sz w:val="24"/>
          <w:szCs w:val="24"/>
        </w:rPr>
        <w:t xml:space="preserve">, and I use mostly for myself the term </w:t>
      </w:r>
      <w:r w:rsidRPr="00B810EE">
        <w:rPr>
          <w:i/>
          <w:iCs/>
          <w:sz w:val="24"/>
          <w:szCs w:val="24"/>
        </w:rPr>
        <w:t>social consciousness</w:t>
      </w:r>
      <w:r>
        <w:rPr>
          <w:sz w:val="24"/>
          <w:szCs w:val="24"/>
        </w:rPr>
        <w:t xml:space="preserve">.  It seems to me the word </w:t>
      </w:r>
      <w:r w:rsidRPr="00B810EE">
        <w:rPr>
          <w:i/>
          <w:iCs/>
          <w:sz w:val="24"/>
          <w:szCs w:val="24"/>
        </w:rPr>
        <w:t>interest</w:t>
      </w:r>
      <w:r>
        <w:rPr>
          <w:sz w:val="24"/>
          <w:szCs w:val="24"/>
        </w:rPr>
        <w:t xml:space="preserve"> also leads to misinterpretation. </w:t>
      </w:r>
    </w:p>
    <w:p w:rsidR="00B810EE" w:rsidRDefault="00B810EE" w:rsidP="0032323B">
      <w:pPr>
        <w:spacing w:line="380" w:lineRule="exact"/>
        <w:jc w:val="left"/>
        <w:rPr>
          <w:sz w:val="24"/>
          <w:szCs w:val="24"/>
        </w:rPr>
      </w:pPr>
      <w:r>
        <w:rPr>
          <w:rFonts w:hint="eastAsia"/>
          <w:sz w:val="24"/>
          <w:szCs w:val="24"/>
        </w:rPr>
        <w:t xml:space="preserve"> </w:t>
      </w:r>
    </w:p>
    <w:p w:rsidR="00B810EE" w:rsidRPr="006C12C8" w:rsidRDefault="00B810EE" w:rsidP="0032323B">
      <w:pPr>
        <w:spacing w:line="380" w:lineRule="exact"/>
        <w:jc w:val="left"/>
        <w:rPr>
          <w:sz w:val="24"/>
          <w:szCs w:val="24"/>
        </w:rPr>
      </w:pPr>
    </w:p>
    <w:sectPr w:rsidR="00B810EE" w:rsidRPr="006C1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5B1" w:rsidRDefault="008215B1" w:rsidP="0091634B">
      <w:r>
        <w:separator/>
      </w:r>
    </w:p>
  </w:endnote>
  <w:endnote w:type="continuationSeparator" w:id="0">
    <w:p w:rsidR="008215B1" w:rsidRDefault="008215B1" w:rsidP="0091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5B1" w:rsidRDefault="008215B1" w:rsidP="0091634B">
      <w:r>
        <w:separator/>
      </w:r>
    </w:p>
  </w:footnote>
  <w:footnote w:type="continuationSeparator" w:id="0">
    <w:p w:rsidR="008215B1" w:rsidRDefault="008215B1" w:rsidP="00916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C8"/>
    <w:rsid w:val="000372AD"/>
    <w:rsid w:val="00052D39"/>
    <w:rsid w:val="002866E5"/>
    <w:rsid w:val="0032323B"/>
    <w:rsid w:val="00477EF3"/>
    <w:rsid w:val="00491A3E"/>
    <w:rsid w:val="005A2FB8"/>
    <w:rsid w:val="006332ED"/>
    <w:rsid w:val="00697A7A"/>
    <w:rsid w:val="006C12C8"/>
    <w:rsid w:val="0072254C"/>
    <w:rsid w:val="0074533D"/>
    <w:rsid w:val="008215B1"/>
    <w:rsid w:val="00865B4E"/>
    <w:rsid w:val="008C5AED"/>
    <w:rsid w:val="0091634B"/>
    <w:rsid w:val="00927511"/>
    <w:rsid w:val="00933F05"/>
    <w:rsid w:val="00A8672B"/>
    <w:rsid w:val="00B1014D"/>
    <w:rsid w:val="00B810EE"/>
    <w:rsid w:val="00C04CB3"/>
    <w:rsid w:val="00C57A8B"/>
    <w:rsid w:val="00D944A1"/>
    <w:rsid w:val="00E573FF"/>
    <w:rsid w:val="00EB4AC9"/>
    <w:rsid w:val="00F0482A"/>
    <w:rsid w:val="00F32B81"/>
    <w:rsid w:val="00FB2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45F95"/>
  <w15:chartTrackingRefBased/>
  <w15:docId w15:val="{73C8524E-15FA-4E30-BA1F-E54499F2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34B"/>
    <w:pPr>
      <w:tabs>
        <w:tab w:val="center" w:pos="4252"/>
        <w:tab w:val="right" w:pos="8504"/>
      </w:tabs>
      <w:snapToGrid w:val="0"/>
    </w:pPr>
  </w:style>
  <w:style w:type="character" w:customStyle="1" w:styleId="a4">
    <w:name w:val="ヘッダー (文字)"/>
    <w:basedOn w:val="a0"/>
    <w:link w:val="a3"/>
    <w:uiPriority w:val="99"/>
    <w:rsid w:val="0091634B"/>
  </w:style>
  <w:style w:type="paragraph" w:styleId="a5">
    <w:name w:val="footer"/>
    <w:basedOn w:val="a"/>
    <w:link w:val="a6"/>
    <w:uiPriority w:val="99"/>
    <w:unhideWhenUsed/>
    <w:rsid w:val="0091634B"/>
    <w:pPr>
      <w:tabs>
        <w:tab w:val="center" w:pos="4252"/>
        <w:tab w:val="right" w:pos="8504"/>
      </w:tabs>
      <w:snapToGrid w:val="0"/>
    </w:pPr>
  </w:style>
  <w:style w:type="character" w:customStyle="1" w:styleId="a6">
    <w:name w:val="フッター (文字)"/>
    <w:basedOn w:val="a0"/>
    <w:link w:val="a5"/>
    <w:uiPriority w:val="99"/>
    <w:rsid w:val="0091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630</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Nobu</dc:creator>
  <cp:keywords/>
  <dc:description/>
  <cp:lastModifiedBy>Yoshida Nobu</cp:lastModifiedBy>
  <cp:revision>13</cp:revision>
  <dcterms:created xsi:type="dcterms:W3CDTF">2022-11-21T00:25:00Z</dcterms:created>
  <dcterms:modified xsi:type="dcterms:W3CDTF">2022-11-29T23:02:00Z</dcterms:modified>
</cp:coreProperties>
</file>